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129" w:rsidRDefault="003F75E2" w:rsidP="003F3D0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286500" cy="2428875"/>
            <wp:effectExtent l="19050" t="0" r="0" b="0"/>
            <wp:docPr id="1" name="Рисунок 1" descr="212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2 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03" w:rsidRDefault="003F3D03" w:rsidP="003F3D03">
      <w:pPr>
        <w:jc w:val="center"/>
        <w:rPr>
          <w:lang w:val="uk-UA"/>
        </w:rPr>
      </w:pPr>
    </w:p>
    <w:p w:rsidR="003F3D03" w:rsidRDefault="003F3D03" w:rsidP="003F3D03">
      <w:pPr>
        <w:jc w:val="center"/>
        <w:rPr>
          <w:lang w:val="uk-UA"/>
        </w:rPr>
      </w:pPr>
    </w:p>
    <w:p w:rsidR="003F3D03" w:rsidRPr="004F1B0F" w:rsidRDefault="003F75E2" w:rsidP="004F1B0F">
      <w:pPr>
        <w:tabs>
          <w:tab w:val="left" w:pos="3180"/>
        </w:tabs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828800" cy="2819400"/>
            <wp:effectExtent l="19050" t="0" r="0" b="0"/>
            <wp:wrapSquare wrapText="right"/>
            <wp:docPr id="9" name="Рисунок 2" descr="212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2 0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B0F" w:rsidRPr="004F1B0F">
        <w:rPr>
          <w:b/>
          <w:lang w:val="uk-UA"/>
        </w:rPr>
        <w:t>ББК 81.2Англ.</w:t>
      </w:r>
    </w:p>
    <w:p w:rsidR="003F3D03" w:rsidRPr="004F1B0F" w:rsidRDefault="004F1B0F" w:rsidP="004F1B0F">
      <w:pPr>
        <w:tabs>
          <w:tab w:val="left" w:pos="3180"/>
        </w:tabs>
        <w:rPr>
          <w:b/>
          <w:lang w:val="uk-UA"/>
        </w:rPr>
      </w:pPr>
      <w:r w:rsidRPr="004F1B0F">
        <w:rPr>
          <w:b/>
          <w:lang w:val="uk-UA"/>
        </w:rPr>
        <w:t>В 42</w:t>
      </w:r>
    </w:p>
    <w:p w:rsidR="003F3D03" w:rsidRPr="003F3D03" w:rsidRDefault="003F3D03" w:rsidP="003F3D03">
      <w:pPr>
        <w:jc w:val="both"/>
        <w:rPr>
          <w:b/>
          <w:lang w:val="uk-UA"/>
        </w:rPr>
      </w:pPr>
      <w:r w:rsidRPr="003F3D03">
        <w:rPr>
          <w:b/>
          <w:lang w:val="uk-UA"/>
        </w:rPr>
        <w:t xml:space="preserve">Великий сучасний англо-український словник-довідник: 80 000 слів та виразів сучасної англійської і української мови / Укладач С. Д. Романов. – Донецьк: ТОВ ВКФ «БАО», 2008. – 512с. </w:t>
      </w:r>
    </w:p>
    <w:p w:rsidR="003F3D03" w:rsidRPr="003F3D03" w:rsidRDefault="003F3D03" w:rsidP="003F3D03">
      <w:pPr>
        <w:jc w:val="both"/>
        <w:rPr>
          <w:b/>
          <w:lang w:val="uk-UA"/>
        </w:rPr>
      </w:pPr>
      <w:r w:rsidRPr="003F3D03">
        <w:rPr>
          <w:b/>
          <w:lang w:val="en-US"/>
        </w:rPr>
        <w:t xml:space="preserve">ISBN </w:t>
      </w:r>
      <w:r w:rsidRPr="003F3D03">
        <w:rPr>
          <w:b/>
          <w:lang w:val="uk-UA"/>
        </w:rPr>
        <w:t>978-966-481-208-2</w:t>
      </w:r>
    </w:p>
    <w:p w:rsidR="003F3D03" w:rsidRPr="003F3D03" w:rsidRDefault="003F3D03" w:rsidP="003F3D03">
      <w:pPr>
        <w:jc w:val="both"/>
        <w:rPr>
          <w:b/>
          <w:lang w:val="uk-UA"/>
        </w:rPr>
      </w:pPr>
    </w:p>
    <w:p w:rsidR="003F3D03" w:rsidRDefault="003F3D03" w:rsidP="003F3D03">
      <w:pPr>
        <w:jc w:val="both"/>
        <w:rPr>
          <w:lang w:val="uk-UA"/>
        </w:rPr>
      </w:pPr>
      <w:r>
        <w:rPr>
          <w:lang w:val="uk-UA"/>
        </w:rPr>
        <w:t xml:space="preserve">    Вивчення англійської мови є нагальною потребою не лише для тих, хто навчається, але й для широкого загалу.</w:t>
      </w:r>
    </w:p>
    <w:p w:rsidR="004F1B0F" w:rsidRDefault="003F3D03" w:rsidP="003F3D03">
      <w:pPr>
        <w:jc w:val="both"/>
        <w:rPr>
          <w:lang w:val="uk-UA"/>
        </w:rPr>
      </w:pPr>
      <w:r>
        <w:rPr>
          <w:lang w:val="uk-UA"/>
        </w:rPr>
        <w:t xml:space="preserve">    Увазі читача пропонується «Великий сучасний англо-український українсько-англійський словник-довідник». Це </w:t>
      </w:r>
      <w:r w:rsidR="004F1B0F">
        <w:rPr>
          <w:lang w:val="uk-UA"/>
        </w:rPr>
        <w:t xml:space="preserve"> комбіноване видання, до якого ввійшли нормативний курс граматики англійської та української мов, а також сучасний двомовний словник, що вміщує понад 80 000 слів і виразів. Він задовольнить зростаючу потребу в якісних двомовних словниках.</w:t>
      </w:r>
    </w:p>
    <w:p w:rsidR="004F1B0F" w:rsidRDefault="004F1B0F" w:rsidP="003F3D03">
      <w:pPr>
        <w:jc w:val="both"/>
        <w:rPr>
          <w:lang w:val="uk-UA"/>
        </w:rPr>
      </w:pPr>
      <w:r>
        <w:rPr>
          <w:lang w:val="uk-UA"/>
        </w:rPr>
        <w:t xml:space="preserve">    Видання розраховане на учнів старших класів, абітурієнтів, студентів вузів, а також усіх, хто вивчає англійську мови самостійно.</w:t>
      </w:r>
    </w:p>
    <w:p w:rsidR="004F1B0F" w:rsidRDefault="004F1B0F" w:rsidP="003F3D03">
      <w:pPr>
        <w:jc w:val="both"/>
        <w:rPr>
          <w:lang w:val="uk-UA"/>
        </w:rPr>
      </w:pPr>
    </w:p>
    <w:p w:rsidR="004F1B0F" w:rsidRDefault="003F75E2" w:rsidP="003F3D03">
      <w:pPr>
        <w:jc w:val="both"/>
        <w:rPr>
          <w:lang w:val="uk-UA"/>
        </w:rPr>
      </w:pPr>
      <w:r>
        <w:rPr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175895</wp:posOffset>
            </wp:positionV>
            <wp:extent cx="1828800" cy="2517140"/>
            <wp:effectExtent l="19050" t="0" r="0" b="0"/>
            <wp:wrapSquare wrapText="right"/>
            <wp:docPr id="8" name="Рисунок 3" descr="212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 0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B0F" w:rsidRPr="00854B28" w:rsidRDefault="004F1B0F" w:rsidP="004F1B0F">
      <w:pPr>
        <w:rPr>
          <w:b/>
          <w:lang w:val="uk-UA"/>
        </w:rPr>
      </w:pPr>
      <w:r w:rsidRPr="00854B28">
        <w:rPr>
          <w:b/>
          <w:lang w:val="uk-UA"/>
        </w:rPr>
        <w:t>УДК (038)=111</w:t>
      </w:r>
    </w:p>
    <w:p w:rsidR="004F1B0F" w:rsidRPr="00854B28" w:rsidRDefault="004F1B0F" w:rsidP="004F1B0F">
      <w:pPr>
        <w:rPr>
          <w:b/>
          <w:lang w:val="uk-UA"/>
        </w:rPr>
      </w:pPr>
      <w:r w:rsidRPr="00854B28">
        <w:rPr>
          <w:b/>
          <w:lang w:val="uk-UA"/>
        </w:rPr>
        <w:t>ББК 81.2-4</w:t>
      </w:r>
    </w:p>
    <w:p w:rsidR="004F1B0F" w:rsidRPr="00854B28" w:rsidRDefault="004F1B0F" w:rsidP="004F1B0F">
      <w:pPr>
        <w:rPr>
          <w:b/>
          <w:lang w:val="uk-UA"/>
        </w:rPr>
      </w:pPr>
      <w:r w:rsidRPr="00854B28">
        <w:rPr>
          <w:b/>
          <w:lang w:val="uk-UA"/>
        </w:rPr>
        <w:t>А 64</w:t>
      </w:r>
    </w:p>
    <w:p w:rsidR="00854B28" w:rsidRPr="00854B28" w:rsidRDefault="004F1B0F" w:rsidP="004F1B0F">
      <w:pPr>
        <w:rPr>
          <w:b/>
          <w:lang w:val="uk-UA"/>
        </w:rPr>
      </w:pPr>
      <w:r w:rsidRPr="00854B28">
        <w:rPr>
          <w:b/>
          <w:lang w:val="uk-UA"/>
        </w:rPr>
        <w:t>Англо-український фразеологічний словник / Уклад. К. Т. Ба</w:t>
      </w:r>
      <w:r w:rsidR="00854B28" w:rsidRPr="00854B28">
        <w:rPr>
          <w:b/>
          <w:lang w:val="uk-UA"/>
        </w:rPr>
        <w:t xml:space="preserve">ранцев. – 3-тє вид., стер. – К.: Т-во «Знання», КОО, 2006. – 1056 с. </w:t>
      </w:r>
    </w:p>
    <w:p w:rsidR="00854B28" w:rsidRDefault="00854B28" w:rsidP="004F1B0F">
      <w:pPr>
        <w:rPr>
          <w:b/>
          <w:lang w:val="uk-UA"/>
        </w:rPr>
      </w:pPr>
      <w:r w:rsidRPr="00854B28">
        <w:rPr>
          <w:b/>
          <w:lang w:val="en-US"/>
        </w:rPr>
        <w:t>ISBN</w:t>
      </w:r>
      <w:r w:rsidRPr="00854B28">
        <w:rPr>
          <w:b/>
        </w:rPr>
        <w:t xml:space="preserve"> </w:t>
      </w:r>
      <w:r w:rsidRPr="00854B28">
        <w:rPr>
          <w:b/>
          <w:lang w:val="uk-UA"/>
        </w:rPr>
        <w:t>966-620-225-5</w:t>
      </w:r>
    </w:p>
    <w:p w:rsidR="00854B28" w:rsidRDefault="00854B28" w:rsidP="004F1B0F">
      <w:pPr>
        <w:rPr>
          <w:b/>
          <w:lang w:val="uk-UA"/>
        </w:rPr>
      </w:pPr>
    </w:p>
    <w:p w:rsidR="003349A4" w:rsidRDefault="00854B28" w:rsidP="004F1B0F">
      <w:pPr>
        <w:rPr>
          <w:lang w:val="uk-UA"/>
        </w:rPr>
      </w:pPr>
      <w:r>
        <w:rPr>
          <w:b/>
          <w:lang w:val="uk-UA"/>
        </w:rPr>
        <w:t xml:space="preserve">   </w:t>
      </w:r>
      <w:r w:rsidRPr="00854B28">
        <w:rPr>
          <w:lang w:val="uk-UA"/>
        </w:rPr>
        <w:t>Словник містить</w:t>
      </w:r>
      <w:r>
        <w:rPr>
          <w:lang w:val="uk-UA"/>
        </w:rPr>
        <w:t xml:space="preserve"> близько 30 000 англійських сталих словосполучень, серед яких є ідіоматичні вирази, прислів</w:t>
      </w:r>
      <w:r w:rsidRPr="00854B28">
        <w:t>`</w:t>
      </w:r>
      <w:r>
        <w:rPr>
          <w:lang w:val="uk-UA"/>
        </w:rPr>
        <w:t>я і приказки, «крилаті вислови» та інші фразеологічні одиниці. Фразеологічні вирази розміщені в алфавітному порядку. Після кожного виразу</w:t>
      </w:r>
      <w:r w:rsidR="003349A4">
        <w:rPr>
          <w:lang w:val="uk-UA"/>
        </w:rPr>
        <w:t xml:space="preserve"> або звороту наведено його український відповідник (переклад, аналог або еквівалент). Переважна більшість фразеологічних одиниць словника ілюстрована прикладами з творів класиків і сучасних письменників.</w:t>
      </w:r>
    </w:p>
    <w:p w:rsidR="003349A4" w:rsidRDefault="003349A4" w:rsidP="004F1B0F">
      <w:pPr>
        <w:rPr>
          <w:lang w:val="uk-UA"/>
        </w:rPr>
      </w:pPr>
      <w:r>
        <w:rPr>
          <w:lang w:val="uk-UA"/>
        </w:rPr>
        <w:t xml:space="preserve">      Словник призначений для студентів, аспірантів, учителів, перекладачів, журналістів, наукових працівників, усіх, хто вивчає англійську мову і працює над перекладами, текстами та ін.</w:t>
      </w:r>
    </w:p>
    <w:p w:rsidR="00F6434F" w:rsidRDefault="00F6434F" w:rsidP="004F1B0F">
      <w:pPr>
        <w:rPr>
          <w:lang w:val="uk-UA"/>
        </w:rPr>
      </w:pPr>
    </w:p>
    <w:p w:rsidR="00F6434F" w:rsidRDefault="00F6434F" w:rsidP="004F1B0F">
      <w:pPr>
        <w:rPr>
          <w:lang w:val="uk-UA"/>
        </w:rPr>
      </w:pPr>
    </w:p>
    <w:p w:rsidR="00F6434F" w:rsidRPr="00F6434F" w:rsidRDefault="003F75E2" w:rsidP="004F1B0F">
      <w:pPr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693545" cy="2629535"/>
            <wp:effectExtent l="19050" t="0" r="1905" b="0"/>
            <wp:wrapSquare wrapText="right"/>
            <wp:docPr id="4" name="Рисунок 4" descr="212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2 0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34F" w:rsidRPr="00F6434F">
        <w:rPr>
          <w:b/>
          <w:lang w:val="uk-UA"/>
        </w:rPr>
        <w:t>ББК 65.37я2</w:t>
      </w:r>
    </w:p>
    <w:p w:rsidR="00F6434F" w:rsidRPr="00F6434F" w:rsidRDefault="00F6434F" w:rsidP="004F1B0F">
      <w:pPr>
        <w:rPr>
          <w:b/>
          <w:lang w:val="uk-UA"/>
        </w:rPr>
      </w:pPr>
      <w:r w:rsidRPr="00F6434F">
        <w:rPr>
          <w:b/>
          <w:lang w:val="uk-UA"/>
        </w:rPr>
        <w:t>Д 46</w:t>
      </w:r>
    </w:p>
    <w:p w:rsidR="00F6434F" w:rsidRPr="00F6434F" w:rsidRDefault="00F6434F" w:rsidP="004F1B0F">
      <w:pPr>
        <w:rPr>
          <w:b/>
          <w:lang w:val="uk-UA"/>
        </w:rPr>
      </w:pPr>
      <w:r w:rsidRPr="00F6434F">
        <w:rPr>
          <w:b/>
          <w:lang w:val="uk-UA"/>
        </w:rPr>
        <w:t>Ділова лексика: англо-український, українсько-англійський словник / укладачі: О. М. Акмалдінова, С. С. Кіраль, О. О. Письменна. – К. : ВЦ «Академія», 2011. – 296 с. ( Серія «</w:t>
      </w:r>
      <w:r w:rsidRPr="00F6434F">
        <w:rPr>
          <w:b/>
          <w:lang w:val="en-US"/>
        </w:rPr>
        <w:t>Nota</w:t>
      </w:r>
      <w:r w:rsidRPr="00F6434F">
        <w:rPr>
          <w:b/>
          <w:lang w:val="uk-UA"/>
        </w:rPr>
        <w:t xml:space="preserve"> </w:t>
      </w:r>
      <w:r w:rsidRPr="00F6434F">
        <w:rPr>
          <w:b/>
          <w:lang w:val="en-US"/>
        </w:rPr>
        <w:t>bene</w:t>
      </w:r>
      <w:r w:rsidRPr="00F6434F">
        <w:rPr>
          <w:b/>
          <w:lang w:val="uk-UA"/>
        </w:rPr>
        <w:t>»).</w:t>
      </w:r>
    </w:p>
    <w:p w:rsidR="00F6434F" w:rsidRPr="00F6434F" w:rsidRDefault="00F6434F" w:rsidP="004F1B0F">
      <w:pPr>
        <w:rPr>
          <w:b/>
        </w:rPr>
      </w:pPr>
      <w:r w:rsidRPr="00F6434F">
        <w:rPr>
          <w:b/>
          <w:lang w:val="en-US"/>
        </w:rPr>
        <w:t xml:space="preserve">ISBN </w:t>
      </w:r>
      <w:r w:rsidRPr="00F6434F">
        <w:rPr>
          <w:b/>
        </w:rPr>
        <w:t xml:space="preserve"> 978-966-580-345-4 </w:t>
      </w:r>
    </w:p>
    <w:p w:rsidR="00F6434F" w:rsidRDefault="00F6434F" w:rsidP="004F1B0F"/>
    <w:p w:rsidR="00F6434F" w:rsidRDefault="00F6434F" w:rsidP="004F1B0F"/>
    <w:p w:rsidR="00554262" w:rsidRDefault="0031053D" w:rsidP="004F1B0F">
      <w:pPr>
        <w:rPr>
          <w:lang w:val="uk-UA"/>
        </w:rPr>
      </w:pPr>
      <w:r>
        <w:rPr>
          <w:lang w:val="uk-UA"/>
        </w:rPr>
        <w:t xml:space="preserve">Сучасна людина, реалізуючи свої ділові потреби та інтереси, часто послуговується англомовною спеціальною термінологією, фаховою лексикою, які традиційно використовують в усьому світі. Допомогти їй у цьому покликаний пропонований словник ділової лексики, який </w:t>
      </w:r>
      <w:r w:rsidR="00554262">
        <w:rPr>
          <w:lang w:val="uk-UA"/>
        </w:rPr>
        <w:t>охоплює найуживаніші терміни, поняття з аудиту, банківської справи, бухгалтерського обліку, логістики, маркетингу, менеджменту та ін. Володіння ними – важлива передумова комунікаційної вправності ділової людини, ефективного зовнішньоекономічного співробітництва.</w:t>
      </w:r>
    </w:p>
    <w:p w:rsidR="00E522E1" w:rsidRDefault="00554262" w:rsidP="004F1B0F">
      <w:pPr>
        <w:rPr>
          <w:lang w:val="uk-UA"/>
        </w:rPr>
      </w:pPr>
      <w:r>
        <w:rPr>
          <w:lang w:val="uk-UA"/>
        </w:rPr>
        <w:t xml:space="preserve">   Словник адресований студентам вищих навчальних закладів. Прислужиться викладачам, науковцям, представникам ділового світу і всім зацікавленим у розширені свого мовного арсеналу.</w:t>
      </w:r>
    </w:p>
    <w:p w:rsidR="00E522E1" w:rsidRDefault="00E522E1" w:rsidP="004F1B0F">
      <w:pPr>
        <w:rPr>
          <w:lang w:val="uk-UA"/>
        </w:rPr>
      </w:pPr>
    </w:p>
    <w:p w:rsidR="00E522E1" w:rsidRDefault="00E522E1" w:rsidP="004F1B0F">
      <w:pPr>
        <w:rPr>
          <w:lang w:val="uk-UA"/>
        </w:rPr>
      </w:pPr>
      <w:r>
        <w:rPr>
          <w:lang w:val="uk-UA"/>
        </w:rPr>
        <w:t xml:space="preserve">                                               </w:t>
      </w:r>
    </w:p>
    <w:p w:rsidR="00E522E1" w:rsidRDefault="00E522E1" w:rsidP="004F1B0F">
      <w:pPr>
        <w:rPr>
          <w:lang w:val="uk-UA"/>
        </w:rPr>
      </w:pPr>
      <w:r>
        <w:rPr>
          <w:lang w:val="uk-UA"/>
        </w:rPr>
        <w:t xml:space="preserve">          </w:t>
      </w:r>
    </w:p>
    <w:p w:rsidR="001009A3" w:rsidRDefault="001009A3" w:rsidP="004F1B0F">
      <w:pPr>
        <w:rPr>
          <w:lang w:val="uk-UA"/>
        </w:rPr>
      </w:pPr>
    </w:p>
    <w:p w:rsidR="00F6434F" w:rsidRPr="00E522E1" w:rsidRDefault="003F75E2" w:rsidP="0099009C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457700" cy="5257800"/>
            <wp:effectExtent l="19050" t="0" r="0" b="0"/>
            <wp:docPr id="2" name="Рисунок 2" descr="212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2 0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B6" w:rsidRPr="00E522E1" w:rsidRDefault="003F75E2" w:rsidP="0099009C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572000" cy="5257800"/>
            <wp:effectExtent l="19050" t="0" r="0" b="0"/>
            <wp:docPr id="3" name="Рисунок 3" descr="212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2 0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9C" w:rsidRDefault="003F75E2" w:rsidP="004F1B0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163195</wp:posOffset>
            </wp:positionV>
            <wp:extent cx="1714500" cy="2400300"/>
            <wp:effectExtent l="19050" t="0" r="0" b="0"/>
            <wp:wrapSquare wrapText="right"/>
            <wp:docPr id="5" name="Рисунок 5" descr="212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2 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09C" w:rsidRPr="001009A3" w:rsidRDefault="001009A3" w:rsidP="004F1B0F">
      <w:pPr>
        <w:rPr>
          <w:b/>
          <w:lang w:val="uk-UA"/>
        </w:rPr>
      </w:pPr>
      <w:r w:rsidRPr="001009A3">
        <w:rPr>
          <w:b/>
          <w:lang w:val="uk-UA"/>
        </w:rPr>
        <w:t>ББК 81.2АНГ-922</w:t>
      </w:r>
    </w:p>
    <w:p w:rsidR="001009A3" w:rsidRPr="001009A3" w:rsidRDefault="001009A3" w:rsidP="004F1B0F">
      <w:pPr>
        <w:rPr>
          <w:b/>
          <w:lang w:val="uk-UA"/>
        </w:rPr>
      </w:pPr>
      <w:r w:rsidRPr="001009A3">
        <w:rPr>
          <w:b/>
          <w:lang w:val="uk-UA"/>
        </w:rPr>
        <w:t>Г 58</w:t>
      </w:r>
    </w:p>
    <w:p w:rsidR="001009A3" w:rsidRPr="001009A3" w:rsidRDefault="001009A3" w:rsidP="004F1B0F">
      <w:pPr>
        <w:rPr>
          <w:b/>
          <w:lang w:val="uk-UA"/>
        </w:rPr>
      </w:pPr>
      <w:r w:rsidRPr="001009A3">
        <w:rPr>
          <w:b/>
          <w:lang w:val="uk-UA"/>
        </w:rPr>
        <w:t>Гогільчин С.І.</w:t>
      </w:r>
    </w:p>
    <w:p w:rsidR="001009A3" w:rsidRPr="001009A3" w:rsidRDefault="001009A3" w:rsidP="004F1B0F">
      <w:pPr>
        <w:rPr>
          <w:b/>
          <w:lang w:val="uk-UA"/>
        </w:rPr>
      </w:pPr>
      <w:r w:rsidRPr="001009A3">
        <w:rPr>
          <w:b/>
          <w:lang w:val="uk-UA"/>
        </w:rPr>
        <w:t xml:space="preserve">   Англійська мова. Розмовні теми для старшокласників: Навч. Посібник. – К.: Либідь, 1999. – 88 с.</w:t>
      </w:r>
    </w:p>
    <w:p w:rsidR="001009A3" w:rsidRPr="001009A3" w:rsidRDefault="001009A3" w:rsidP="004F1B0F">
      <w:pPr>
        <w:rPr>
          <w:b/>
          <w:lang w:val="uk-UA"/>
        </w:rPr>
      </w:pPr>
      <w:r w:rsidRPr="001009A3">
        <w:rPr>
          <w:b/>
          <w:lang w:val="en-US"/>
        </w:rPr>
        <w:t>ISBN</w:t>
      </w:r>
      <w:r w:rsidRPr="001009A3">
        <w:rPr>
          <w:b/>
          <w:lang w:val="uk-UA"/>
        </w:rPr>
        <w:t xml:space="preserve"> 966-06-0086-0 </w:t>
      </w:r>
    </w:p>
    <w:p w:rsidR="001009A3" w:rsidRDefault="001009A3" w:rsidP="004F1B0F">
      <w:pPr>
        <w:rPr>
          <w:b/>
          <w:lang w:val="uk-UA"/>
        </w:rPr>
      </w:pPr>
    </w:p>
    <w:p w:rsidR="001009A3" w:rsidRDefault="006374F9" w:rsidP="004F1B0F">
      <w:pPr>
        <w:rPr>
          <w:lang w:val="uk-UA"/>
        </w:rPr>
      </w:pPr>
      <w:r>
        <w:rPr>
          <w:lang w:val="uk-UA"/>
        </w:rPr>
        <w:t xml:space="preserve">   </w:t>
      </w:r>
      <w:r w:rsidRPr="006374F9">
        <w:rPr>
          <w:lang w:val="uk-UA"/>
        </w:rPr>
        <w:t xml:space="preserve">Посібник </w:t>
      </w:r>
      <w:r>
        <w:rPr>
          <w:lang w:val="uk-UA"/>
        </w:rPr>
        <w:t>містить альтернативні та додаткові матеріали до вивчення розмовних тем, визначених існуючою програмою з англійської мови для середньої школи. Тематика текстів посібника відповідає вимогам державної програми для шкіл з поглибленим вивченням іноземної мови.</w:t>
      </w:r>
    </w:p>
    <w:p w:rsidR="006374F9" w:rsidRDefault="006374F9" w:rsidP="004F1B0F">
      <w:pPr>
        <w:rPr>
          <w:lang w:val="uk-UA"/>
        </w:rPr>
      </w:pPr>
      <w:r>
        <w:rPr>
          <w:lang w:val="uk-UA"/>
        </w:rPr>
        <w:t xml:space="preserve">   Посібник може бути використаний в процесі підготовки до складання екзаменів з англійської мови в середніх школах України, а також до вступних екзаменів у вищі заклади освіти.</w:t>
      </w:r>
    </w:p>
    <w:p w:rsidR="006374F9" w:rsidRDefault="006374F9" w:rsidP="004F1B0F">
      <w:pPr>
        <w:rPr>
          <w:lang w:val="uk-UA"/>
        </w:rPr>
      </w:pPr>
      <w:r>
        <w:rPr>
          <w:lang w:val="uk-UA"/>
        </w:rPr>
        <w:t xml:space="preserve">  Для учнів старших класів середніх шкіл, ліцеїв, гімназій.</w:t>
      </w:r>
    </w:p>
    <w:p w:rsidR="003A21A1" w:rsidRDefault="003A21A1" w:rsidP="004F1B0F">
      <w:pPr>
        <w:rPr>
          <w:lang w:val="uk-UA"/>
        </w:rPr>
      </w:pPr>
    </w:p>
    <w:p w:rsidR="003A21A1" w:rsidRDefault="003A21A1" w:rsidP="004F1B0F">
      <w:pPr>
        <w:rPr>
          <w:lang w:val="uk-UA"/>
        </w:rPr>
      </w:pPr>
    </w:p>
    <w:p w:rsidR="003A21A1" w:rsidRDefault="003A21A1" w:rsidP="004F1B0F">
      <w:pPr>
        <w:rPr>
          <w:lang w:val="uk-UA"/>
        </w:rPr>
      </w:pPr>
    </w:p>
    <w:p w:rsidR="006374F9" w:rsidRDefault="006374F9" w:rsidP="004F1B0F">
      <w:pPr>
        <w:rPr>
          <w:lang w:val="uk-UA"/>
        </w:rPr>
      </w:pPr>
    </w:p>
    <w:p w:rsidR="006374F9" w:rsidRDefault="006374F9" w:rsidP="004F1B0F">
      <w:pPr>
        <w:rPr>
          <w:lang w:val="uk-UA"/>
        </w:rPr>
      </w:pPr>
    </w:p>
    <w:p w:rsidR="003A21A1" w:rsidRDefault="003A21A1" w:rsidP="004F1B0F">
      <w:pPr>
        <w:rPr>
          <w:lang w:val="uk-UA"/>
        </w:rPr>
      </w:pPr>
    </w:p>
    <w:p w:rsidR="003A21A1" w:rsidRDefault="003A21A1" w:rsidP="004F1B0F">
      <w:pPr>
        <w:rPr>
          <w:lang w:val="uk-UA"/>
        </w:rPr>
      </w:pPr>
    </w:p>
    <w:p w:rsidR="003A21A1" w:rsidRDefault="003A21A1" w:rsidP="004F1B0F">
      <w:pPr>
        <w:rPr>
          <w:lang w:val="uk-UA"/>
        </w:rPr>
      </w:pPr>
    </w:p>
    <w:p w:rsidR="00C171DB" w:rsidRPr="003A21A1" w:rsidRDefault="003F75E2" w:rsidP="004F1B0F">
      <w:pPr>
        <w:rPr>
          <w:b/>
          <w:lang w:val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-114300</wp:posOffset>
            </wp:positionV>
            <wp:extent cx="1372235" cy="1828800"/>
            <wp:effectExtent l="19050" t="0" r="0" b="0"/>
            <wp:wrapSquare wrapText="right"/>
            <wp:docPr id="6" name="Рисунок 6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1DB" w:rsidRPr="003A21A1">
        <w:rPr>
          <w:b/>
          <w:lang w:val="en-US"/>
        </w:rPr>
        <w:t>ROMAN D. MAC</w:t>
      </w:r>
    </w:p>
    <w:p w:rsidR="00C171DB" w:rsidRPr="003A21A1" w:rsidRDefault="00C171DB" w:rsidP="004F1B0F">
      <w:pPr>
        <w:rPr>
          <w:b/>
          <w:lang w:val="en-US"/>
        </w:rPr>
      </w:pPr>
      <w:r w:rsidRPr="003A21A1">
        <w:rPr>
          <w:b/>
          <w:lang w:val="en-US"/>
        </w:rPr>
        <w:t xml:space="preserve">   The Winding Path To Freedom. A memoir in the Ukrainian Underground / BOOKSURGE. – 2009. </w:t>
      </w:r>
    </w:p>
    <w:p w:rsidR="006374F9" w:rsidRPr="003A21A1" w:rsidRDefault="00C171DB" w:rsidP="004F1B0F">
      <w:pPr>
        <w:rPr>
          <w:b/>
          <w:lang w:val="uk-UA"/>
        </w:rPr>
      </w:pPr>
      <w:r w:rsidRPr="003A21A1">
        <w:rPr>
          <w:b/>
          <w:lang w:val="en-US"/>
        </w:rPr>
        <w:t>ISBN 1-4392-1750-5</w:t>
      </w:r>
      <w:r w:rsidR="006374F9" w:rsidRPr="003A21A1">
        <w:rPr>
          <w:b/>
          <w:lang w:val="uk-UA"/>
        </w:rPr>
        <w:br w:type="textWrapping" w:clear="all"/>
      </w:r>
    </w:p>
    <w:p w:rsidR="006374F9" w:rsidRDefault="006374F9" w:rsidP="004F1B0F">
      <w:pPr>
        <w:rPr>
          <w:lang w:val="uk-UA"/>
        </w:rPr>
      </w:pPr>
    </w:p>
    <w:p w:rsidR="006374F9" w:rsidRDefault="006374F9" w:rsidP="004F1B0F">
      <w:pPr>
        <w:rPr>
          <w:lang w:val="uk-UA"/>
        </w:rPr>
      </w:pPr>
    </w:p>
    <w:p w:rsidR="00B66439" w:rsidRDefault="003F75E2" w:rsidP="004F1B0F">
      <w:pPr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1600200" cy="1981200"/>
            <wp:effectExtent l="19050" t="0" r="0" b="0"/>
            <wp:wrapSquare wrapText="right"/>
            <wp:docPr id="7" name="Рисунок 7" descr="212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2 0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439">
        <w:rPr>
          <w:lang w:val="uk-UA"/>
        </w:rPr>
        <w:t xml:space="preserve">     </w:t>
      </w:r>
      <w:r w:rsidR="00B66439" w:rsidRPr="00B66439">
        <w:rPr>
          <w:b/>
          <w:lang w:val="uk-UA"/>
        </w:rPr>
        <w:t xml:space="preserve">Рік англійської мови в бібліотеках: веббібліографічний покажчик / Білогірська РЦБС – Білогір`я, 2016. – 5 с. </w:t>
      </w:r>
    </w:p>
    <w:p w:rsidR="00B66439" w:rsidRDefault="00B66439" w:rsidP="004F1B0F">
      <w:pPr>
        <w:rPr>
          <w:b/>
          <w:lang w:val="uk-UA"/>
        </w:rPr>
      </w:pPr>
    </w:p>
    <w:p w:rsidR="00B66439" w:rsidRPr="00B66439" w:rsidRDefault="00B66439" w:rsidP="00B66439">
      <w:pPr>
        <w:pStyle w:val="2"/>
        <w:jc w:val="both"/>
        <w:rPr>
          <w:b w:val="0"/>
          <w:sz w:val="24"/>
          <w:szCs w:val="24"/>
          <w:lang w:val="uk-UA"/>
        </w:rPr>
      </w:pPr>
      <w:r>
        <w:rPr>
          <w:b w:val="0"/>
          <w:sz w:val="24"/>
          <w:szCs w:val="24"/>
          <w:lang w:val="uk-UA"/>
        </w:rPr>
        <w:t xml:space="preserve">        </w:t>
      </w:r>
      <w:r w:rsidRPr="00B66439">
        <w:rPr>
          <w:b w:val="0"/>
          <w:sz w:val="24"/>
          <w:szCs w:val="24"/>
          <w:lang w:val="uk-UA"/>
        </w:rPr>
        <w:t>В даному покажчику подано коротку інформацію по році англійської мови в Україні. Покажчик призначений для працівників сільських бібліотек та користувачів бібліотек, де вони зможуть ознайомитися з короткими  інформаційними матеріалами, силками на сайти та списком літератури, яка є в районній бібліотеці. У даному покажчику можна знайти загальну інформацію по даній тематиці.</w:t>
      </w:r>
    </w:p>
    <w:p w:rsidR="006374F9" w:rsidRPr="00B66439" w:rsidRDefault="00B66439" w:rsidP="004F1B0F">
      <w:pPr>
        <w:rPr>
          <w:b/>
          <w:lang w:val="uk-UA"/>
        </w:rPr>
      </w:pPr>
      <w:r w:rsidRPr="00B66439">
        <w:rPr>
          <w:b/>
          <w:lang w:val="uk-UA"/>
        </w:rPr>
        <w:br w:type="textWrapping" w:clear="all"/>
      </w:r>
    </w:p>
    <w:p w:rsidR="006374F9" w:rsidRDefault="006374F9" w:rsidP="004F1B0F">
      <w:pPr>
        <w:rPr>
          <w:lang w:val="uk-UA"/>
        </w:rPr>
      </w:pPr>
    </w:p>
    <w:p w:rsidR="006374F9" w:rsidRPr="006374F9" w:rsidRDefault="006374F9" w:rsidP="004F1B0F">
      <w:pPr>
        <w:rPr>
          <w:lang w:val="uk-UA"/>
        </w:rPr>
      </w:pPr>
      <w:r>
        <w:rPr>
          <w:lang w:val="uk-UA"/>
        </w:rPr>
        <w:t xml:space="preserve"> </w:t>
      </w:r>
    </w:p>
    <w:p w:rsidR="0099009C" w:rsidRDefault="0099009C" w:rsidP="004F1B0F">
      <w:pPr>
        <w:rPr>
          <w:lang w:val="uk-UA"/>
        </w:rPr>
      </w:pPr>
    </w:p>
    <w:p w:rsidR="0099009C" w:rsidRDefault="0099009C" w:rsidP="004F1B0F">
      <w:pPr>
        <w:rPr>
          <w:lang w:val="uk-UA"/>
        </w:rPr>
      </w:pPr>
    </w:p>
    <w:p w:rsidR="0099009C" w:rsidRDefault="0099009C" w:rsidP="004F1B0F">
      <w:pPr>
        <w:rPr>
          <w:lang w:val="uk-UA"/>
        </w:rPr>
      </w:pPr>
    </w:p>
    <w:p w:rsidR="0099009C" w:rsidRDefault="0099009C" w:rsidP="004F1B0F">
      <w:pPr>
        <w:rPr>
          <w:lang w:val="uk-UA"/>
        </w:rPr>
      </w:pPr>
    </w:p>
    <w:p w:rsidR="0099009C" w:rsidRPr="001009A3" w:rsidRDefault="001009A3" w:rsidP="004F1B0F">
      <w:pPr>
        <w:rPr>
          <w:lang w:val="uk-UA"/>
        </w:rPr>
      </w:pPr>
      <w:r>
        <w:rPr>
          <w:lang w:val="uk-UA"/>
        </w:rPr>
        <w:br w:type="textWrapping" w:clear="all"/>
      </w:r>
    </w:p>
    <w:p w:rsidR="0099009C" w:rsidRDefault="0099009C" w:rsidP="004F1B0F">
      <w:pPr>
        <w:rPr>
          <w:lang w:val="uk-UA"/>
        </w:rPr>
      </w:pPr>
    </w:p>
    <w:p w:rsidR="0099009C" w:rsidRDefault="0099009C" w:rsidP="004F1B0F">
      <w:pPr>
        <w:rPr>
          <w:lang w:val="uk-UA"/>
        </w:rPr>
      </w:pPr>
    </w:p>
    <w:p w:rsidR="0099009C" w:rsidRPr="00854B28" w:rsidRDefault="0099009C" w:rsidP="004F1B0F">
      <w:pPr>
        <w:rPr>
          <w:lang w:val="uk-UA"/>
        </w:rPr>
      </w:pPr>
    </w:p>
    <w:sectPr w:rsidR="0099009C" w:rsidRPr="00854B28" w:rsidSect="00F6434F">
      <w:pgSz w:w="11906" w:h="16838"/>
      <w:pgMar w:top="899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3F3D03"/>
    <w:rsid w:val="001009A3"/>
    <w:rsid w:val="0031053D"/>
    <w:rsid w:val="003349A4"/>
    <w:rsid w:val="003A21A1"/>
    <w:rsid w:val="003F3D03"/>
    <w:rsid w:val="003F75E2"/>
    <w:rsid w:val="004073BD"/>
    <w:rsid w:val="004F1B0F"/>
    <w:rsid w:val="00554262"/>
    <w:rsid w:val="005F0129"/>
    <w:rsid w:val="006374F9"/>
    <w:rsid w:val="00854B28"/>
    <w:rsid w:val="009444B6"/>
    <w:rsid w:val="0099009C"/>
    <w:rsid w:val="00B66439"/>
    <w:rsid w:val="00BC6B3A"/>
    <w:rsid w:val="00C171DB"/>
    <w:rsid w:val="00C9416E"/>
    <w:rsid w:val="00E522E1"/>
    <w:rsid w:val="00F6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B6643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Admin</cp:lastModifiedBy>
  <cp:revision>2</cp:revision>
  <dcterms:created xsi:type="dcterms:W3CDTF">2016-04-04T09:47:00Z</dcterms:created>
  <dcterms:modified xsi:type="dcterms:W3CDTF">2016-04-04T09:47:00Z</dcterms:modified>
</cp:coreProperties>
</file>